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rtl w:val="0"/>
        </w:rPr>
      </w:r>
    </w:p>
    <w:p w:rsidR="00000000" w:rsidDel="00000000" w:rsidP="00000000" w:rsidRDefault="00000000" w:rsidRPr="00000000" w14:paraId="00000002">
      <w:pPr>
        <w:jc w:val="center"/>
        <w:rPr/>
      </w:pPr>
      <w:r w:rsidDel="00000000" w:rsidR="00000000" w:rsidRPr="00000000">
        <w:rPr>
          <w:rtl w:val="0"/>
        </w:rPr>
      </w:r>
    </w:p>
    <w:p w:rsidR="00000000" w:rsidDel="00000000" w:rsidP="00000000" w:rsidRDefault="00000000" w:rsidRPr="00000000" w14:paraId="00000003">
      <w:pPr>
        <w:jc w:val="both"/>
        <w:rPr>
          <w:rFonts w:ascii="Calibri" w:cs="Calibri" w:eastAsia="Calibri" w:hAnsi="Calibri"/>
          <w:b w:val="1"/>
        </w:rPr>
      </w:pPr>
      <w:r w:rsidDel="00000000" w:rsidR="00000000" w:rsidRPr="00000000">
        <w:rPr>
          <w:rFonts w:ascii="Calibri" w:cs="Calibri" w:eastAsia="Calibri" w:hAnsi="Calibri"/>
          <w:b w:val="1"/>
          <w:rtl w:val="0"/>
        </w:rPr>
        <w:t xml:space="preserve">COURSE DESCRIPTION:</w:t>
      </w:r>
    </w:p>
    <w:p w:rsidR="00000000" w:rsidDel="00000000" w:rsidP="00000000" w:rsidRDefault="00000000" w:rsidRPr="00000000" w14:paraId="00000004">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5">
      <w:pPr>
        <w:jc w:val="both"/>
        <w:rPr>
          <w:rFonts w:ascii="Calibri" w:cs="Calibri" w:eastAsia="Calibri" w:hAnsi="Calibri"/>
        </w:rPr>
      </w:pPr>
      <w:r w:rsidDel="00000000" w:rsidR="00000000" w:rsidRPr="00000000">
        <w:rPr>
          <w:rFonts w:ascii="Calibri" w:cs="Calibri" w:eastAsia="Calibri" w:hAnsi="Calibri"/>
          <w:rtl w:val="0"/>
        </w:rPr>
        <w:t xml:space="preserve">This course introduces the student to the general principles underlying the use of drugs.  In addition, the student is introduced to common uses and effects of drugs, implications of how medications are administered, and client safety guidelines to incorporate into everyday practice.</w:t>
      </w:r>
    </w:p>
    <w:p w:rsidR="00000000" w:rsidDel="00000000" w:rsidP="00000000" w:rsidRDefault="00000000" w:rsidRPr="00000000" w14:paraId="0000000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7">
      <w:pPr>
        <w:jc w:val="both"/>
        <w:rPr>
          <w:rFonts w:ascii="Calibri" w:cs="Calibri" w:eastAsia="Calibri" w:hAnsi="Calibri"/>
          <w:b w:val="1"/>
        </w:rPr>
      </w:pPr>
      <w:r w:rsidDel="00000000" w:rsidR="00000000" w:rsidRPr="00000000">
        <w:rPr>
          <w:rFonts w:ascii="Calibri" w:cs="Calibri" w:eastAsia="Calibri" w:hAnsi="Calibri"/>
          <w:b w:val="1"/>
          <w:rtl w:val="0"/>
        </w:rPr>
        <w:t xml:space="preserve">DURATION:</w:t>
        <w:tab/>
        <w:t xml:space="preserve"> </w:t>
        <w:tab/>
        <w:t xml:space="preserve">15 Hours</w:t>
      </w:r>
    </w:p>
    <w:p w:rsidR="00000000" w:rsidDel="00000000" w:rsidP="00000000" w:rsidRDefault="00000000" w:rsidRPr="00000000" w14:paraId="0000000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9">
      <w:pPr>
        <w:jc w:val="both"/>
        <w:rPr>
          <w:rFonts w:ascii="Calibri" w:cs="Calibri" w:eastAsia="Calibri" w:hAnsi="Calibri"/>
          <w:b w:val="1"/>
        </w:rPr>
      </w:pPr>
      <w:r w:rsidDel="00000000" w:rsidR="00000000" w:rsidRPr="00000000">
        <w:rPr>
          <w:rFonts w:ascii="Calibri" w:cs="Calibri" w:eastAsia="Calibri" w:hAnsi="Calibri"/>
          <w:b w:val="1"/>
          <w:rtl w:val="0"/>
        </w:rPr>
        <w:t xml:space="preserve">TEXTBOOK/RESOURCES:</w:t>
      </w:r>
    </w:p>
    <w:p w:rsidR="00000000" w:rsidDel="00000000" w:rsidP="00000000" w:rsidRDefault="00000000" w:rsidRPr="00000000" w14:paraId="0000000A">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1"/>
          <w:smallCaps w:val="0"/>
          <w:strike w:val="0"/>
          <w:color w:val="000000"/>
          <w:sz w:val="24"/>
          <w:szCs w:val="24"/>
          <w:u w:val="none"/>
          <w:shd w:fill="auto" w:val="clear"/>
          <w:vertAlign w:val="baseline"/>
          <w:rtl w:val="0"/>
        </w:rPr>
        <w:t xml:space="preserve">Massage Therapy and Medications</w:t>
      </w: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 - By Randal Persad </w:t>
      </w:r>
    </w:p>
    <w:p w:rsidR="00000000" w:rsidDel="00000000" w:rsidP="00000000" w:rsidRDefault="00000000" w:rsidRPr="00000000" w14:paraId="0000000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i w:val="0"/>
          <w:smallCaps w:val="0"/>
          <w:strike w:val="0"/>
          <w:color w:val="000000"/>
          <w:sz w:val="24"/>
          <w:szCs w:val="24"/>
          <w:shd w:fill="auto" w:val="clear"/>
          <w:vertAlign w:val="baseline"/>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Materials as provided by the Instructor</w:t>
      </w:r>
    </w:p>
    <w:p w:rsidR="00000000" w:rsidDel="00000000" w:rsidP="00000000" w:rsidRDefault="00000000" w:rsidRPr="00000000" w14:paraId="0000000D">
      <w:pPr>
        <w:tabs>
          <w:tab w:val="left" w:leader="none" w:pos="720"/>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53"/>
        </w:tabs>
        <w:rPr>
          <w:rFonts w:ascii="Calibri" w:cs="Calibri" w:eastAsia="Calibri" w:hAnsi="Calibri"/>
        </w:rPr>
      </w:pPr>
      <w:r w:rsidDel="00000000" w:rsidR="00000000" w:rsidRPr="00000000">
        <w:rPr>
          <w:rtl w:val="0"/>
        </w:rPr>
      </w:r>
    </w:p>
    <w:p w:rsidR="00000000" w:rsidDel="00000000" w:rsidP="00000000" w:rsidRDefault="00000000" w:rsidRPr="00000000" w14:paraId="0000000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F">
      <w:pPr>
        <w:jc w:val="both"/>
        <w:rPr>
          <w:rFonts w:ascii="Calibri" w:cs="Calibri" w:eastAsia="Calibri" w:hAnsi="Calibri"/>
          <w:b w:val="1"/>
        </w:rPr>
      </w:pPr>
      <w:r w:rsidDel="00000000" w:rsidR="00000000" w:rsidRPr="00000000">
        <w:rPr>
          <w:rFonts w:ascii="Calibri" w:cs="Calibri" w:eastAsia="Calibri" w:hAnsi="Calibri"/>
          <w:b w:val="1"/>
          <w:rtl w:val="0"/>
        </w:rPr>
        <w:t xml:space="preserve">COURSE OBJECTIVES:</w:t>
      </w:r>
    </w:p>
    <w:p w:rsidR="00000000" w:rsidDel="00000000" w:rsidP="00000000" w:rsidRDefault="00000000" w:rsidRPr="00000000" w14:paraId="00000010">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1">
      <w:pPr>
        <w:ind w:left="113" w:firstLine="0"/>
        <w:rPr>
          <w:rFonts w:ascii="Calibri" w:cs="Calibri" w:eastAsia="Calibri" w:hAnsi="Calibri"/>
        </w:rPr>
      </w:pPr>
      <w:r w:rsidDel="00000000" w:rsidR="00000000" w:rsidRPr="00000000">
        <w:rPr>
          <w:rFonts w:ascii="Calibri" w:cs="Calibri" w:eastAsia="Calibri" w:hAnsi="Calibri"/>
          <w:rtl w:val="0"/>
        </w:rPr>
        <w:t xml:space="preserve">Upon completion of this course, the student should be able to:</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Explain the implications of how medications are administered and the effects of a massage therapy treatment.</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Explain the basic mechanism of action and therapeutic indications.</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Recognize the medications that may contraindicate a massage therapy treatment, either locally or generally.</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Understand how treatment can be adapted in cases where a pharmaceutical drug may complicate a proposed treatment plan.</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Identify for common drugs the therapeutic uses and effects as appropriate for the following:</w:t>
      </w:r>
    </w:p>
    <w:p w:rsidR="00000000" w:rsidDel="00000000" w:rsidP="00000000" w:rsidRDefault="00000000" w:rsidRPr="00000000" w14:paraId="00000017">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Inflammatory Conditions</w:t>
      </w:r>
    </w:p>
    <w:p w:rsidR="00000000" w:rsidDel="00000000" w:rsidP="00000000" w:rsidRDefault="00000000" w:rsidRPr="00000000" w14:paraId="00000018">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Pain</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Cardiovascular Disease</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Diabetes</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Respiratory inflammation and congestion</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Mood and emotional disorders</w:t>
      </w:r>
    </w:p>
    <w:p w:rsidR="00000000" w:rsidDel="00000000" w:rsidP="00000000" w:rsidRDefault="00000000" w:rsidRPr="00000000" w14:paraId="0000001D">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HIV/AIDS</w:t>
      </w:r>
    </w:p>
    <w:p w:rsidR="00000000" w:rsidDel="00000000" w:rsidP="00000000" w:rsidRDefault="00000000" w:rsidRPr="00000000" w14:paraId="0000001E">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Calibri" w:cs="Calibri" w:eastAsia="Calibri" w:hAnsi="Calibri"/>
        </w:rPr>
      </w:pPr>
      <w:r w:rsidDel="00000000" w:rsidR="00000000" w:rsidRPr="00000000">
        <w:rPr>
          <w:rFonts w:ascii="Calibri" w:cs="Calibri" w:eastAsia="Calibri" w:hAnsi="Calibri"/>
          <w:i w:val="0"/>
          <w:smallCaps w:val="0"/>
          <w:strike w:val="0"/>
          <w:color w:val="000000"/>
          <w:sz w:val="24"/>
          <w:szCs w:val="24"/>
          <w:u w:val="none"/>
          <w:shd w:fill="auto" w:val="clear"/>
          <w:vertAlign w:val="baseline"/>
          <w:rtl w:val="0"/>
        </w:rPr>
        <w:t xml:space="preserve">Cancer</w:t>
      </w:r>
    </w:p>
    <w:p w:rsidR="00000000" w:rsidDel="00000000" w:rsidP="00000000" w:rsidRDefault="00000000" w:rsidRPr="00000000" w14:paraId="0000001F">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0">
      <w:pPr>
        <w:jc w:val="both"/>
        <w:rPr>
          <w:rFonts w:ascii="Calibri" w:cs="Calibri" w:eastAsia="Calibri" w:hAnsi="Calibri"/>
          <w:b w:val="1"/>
        </w:rPr>
      </w:pPr>
      <w:r w:rsidDel="00000000" w:rsidR="00000000" w:rsidRPr="00000000">
        <w:rPr>
          <w:rFonts w:ascii="Calibri" w:cs="Calibri" w:eastAsia="Calibri" w:hAnsi="Calibri"/>
          <w:b w:val="1"/>
          <w:rtl w:val="0"/>
        </w:rPr>
        <w:t xml:space="preserve">EVALUATION:</w:t>
      </w:r>
    </w:p>
    <w:p w:rsidR="00000000" w:rsidDel="00000000" w:rsidP="00000000" w:rsidRDefault="00000000" w:rsidRPr="00000000" w14:paraId="00000021">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2">
      <w:pPr>
        <w:tabs>
          <w:tab w:val="left" w:leader="none" w:pos="1440"/>
          <w:tab w:val="left" w:leader="none" w:pos="2160"/>
          <w:tab w:val="left" w:leader="none" w:pos="2880"/>
          <w:tab w:val="left" w:leader="none" w:pos="3600"/>
          <w:tab w:val="left" w:leader="none" w:pos="4320"/>
          <w:tab w:val="left" w:leader="none" w:pos="5040"/>
          <w:tab w:val="left" w:leader="none" w:pos="5760"/>
          <w:tab w:val="left" w:leader="none" w:pos="6480"/>
          <w:tab w:val="left" w:leader="none" w:pos="7253"/>
        </w:tabs>
        <w:spacing w:after="120" w:before="120" w:lineRule="auto"/>
        <w:jc w:val="both"/>
        <w:rPr>
          <w:rFonts w:ascii="Calibri" w:cs="Calibri" w:eastAsia="Calibri" w:hAnsi="Calibri"/>
        </w:rPr>
      </w:pPr>
      <w:r w:rsidDel="00000000" w:rsidR="00000000" w:rsidRPr="00000000">
        <w:rPr>
          <w:rFonts w:ascii="Calibri" w:cs="Calibri" w:eastAsia="Calibri" w:hAnsi="Calibri"/>
          <w:rtl w:val="0"/>
        </w:rPr>
        <w:t xml:space="preserve">Each student’s performance is evaluated based on the satisfactory completion of all exercises and assignments to the standard set by the instructor as well as achieving a passing grade on all tests. A 70% is required overall to achieve a “Complete” (pass) in this course.</w:t>
      </w:r>
    </w:p>
    <w:p w:rsidR="00000000" w:rsidDel="00000000" w:rsidP="00000000" w:rsidRDefault="00000000" w:rsidRPr="00000000" w14:paraId="00000023">
      <w:pPr>
        <w:jc w:val="both"/>
        <w:rPr>
          <w:rFonts w:ascii="Calibri" w:cs="Calibri" w:eastAsia="Calibri" w:hAnsi="Calibri"/>
          <w:b w:val="1"/>
        </w:rPr>
      </w:pPr>
      <w:r w:rsidDel="00000000" w:rsidR="00000000" w:rsidRPr="00000000">
        <w:rPr>
          <w:rtl w:val="0"/>
        </w:rPr>
      </w:r>
    </w:p>
    <w:p w:rsidR="00000000" w:rsidDel="00000000" w:rsidP="00000000" w:rsidRDefault="00000000" w:rsidRPr="00000000" w14:paraId="00000024">
      <w:pPr>
        <w:tabs>
          <w:tab w:val="left" w:leader="none" w:pos="720"/>
          <w:tab w:val="right" w:leader="none" w:pos="3600"/>
        </w:tabs>
        <w:jc w:val="both"/>
        <w:rPr>
          <w:rFonts w:ascii="Calibri" w:cs="Calibri" w:eastAsia="Calibri" w:hAnsi="Calibri"/>
        </w:rPr>
      </w:pPr>
      <w:bookmarkStart w:colFirst="0" w:colLast="0" w:name="_heading=h.gjdgxs" w:id="0"/>
      <w:bookmarkEnd w:id="0"/>
      <w:r w:rsidDel="00000000" w:rsidR="00000000" w:rsidRPr="00000000">
        <w:rPr>
          <w:rFonts w:ascii="Calibri" w:cs="Calibri" w:eastAsia="Calibri" w:hAnsi="Calibri"/>
          <w:rtl w:val="0"/>
        </w:rPr>
        <w:tab/>
        <w:t xml:space="preserve">Assignments</w:t>
        <w:tab/>
        <w:t xml:space="preserve">10%</w:t>
        <w:tab/>
      </w:r>
    </w:p>
    <w:p w:rsidR="00000000" w:rsidDel="00000000" w:rsidP="00000000" w:rsidRDefault="00000000" w:rsidRPr="00000000" w14:paraId="00000025">
      <w:pPr>
        <w:tabs>
          <w:tab w:val="left" w:leader="none" w:pos="720"/>
          <w:tab w:val="right" w:leader="none" w:pos="3600"/>
        </w:tabs>
        <w:jc w:val="both"/>
        <w:rPr>
          <w:rFonts w:ascii="Calibri" w:cs="Calibri" w:eastAsia="Calibri" w:hAnsi="Calibri"/>
        </w:rPr>
      </w:pPr>
      <w:bookmarkStart w:colFirst="0" w:colLast="0" w:name="_heading=h.ijsx85iyr99r" w:id="1"/>
      <w:bookmarkEnd w:id="1"/>
      <w:r w:rsidDel="00000000" w:rsidR="00000000" w:rsidRPr="00000000">
        <w:rPr>
          <w:rFonts w:ascii="Calibri" w:cs="Calibri" w:eastAsia="Calibri" w:hAnsi="Calibri"/>
          <w:rtl w:val="0"/>
        </w:rPr>
        <w:tab/>
        <w:t xml:space="preserve">Test</w:t>
        <w:tab/>
      </w:r>
      <w:r w:rsidDel="00000000" w:rsidR="00000000" w:rsidRPr="00000000">
        <w:rPr>
          <w:rFonts w:ascii="Calibri" w:cs="Calibri" w:eastAsia="Calibri" w:hAnsi="Calibri"/>
          <w:rtl w:val="0"/>
        </w:rPr>
        <w:t xml:space="preserve">  90%</w:t>
      </w:r>
    </w:p>
    <w:sectPr>
      <w:headerReference r:id="rId7" w:type="default"/>
      <w:footerReference r:id="rId8" w:type="default"/>
      <w:pgSz w:h="15840" w:w="12240" w:orient="portrait"/>
      <w:pgMar w:bottom="1440" w:top="864"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Calibri"/>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rPr>
        <w:b w:val="1"/>
        <w:smallCaps w:val="1"/>
      </w:rPr>
    </w:pPr>
    <w:r w:rsidDel="00000000" w:rsidR="00000000" w:rsidRPr="00000000">
      <w:rPr>
        <w:i w:val="1"/>
        <w:sz w:val="18"/>
        <w:szCs w:val="18"/>
        <w:rtl w:val="0"/>
      </w:rPr>
      <w:t xml:space="preserve">                                                                                                  </w:t>
    </w:r>
    <w:r w:rsidDel="00000000" w:rsidR="00000000" w:rsidRPr="00000000">
      <w:rPr>
        <w:rtl w:val="0"/>
      </w:rPr>
    </w:r>
  </w:p>
  <w:p w:rsidR="00000000" w:rsidDel="00000000" w:rsidP="00000000" w:rsidRDefault="00000000" w:rsidRPr="00000000" w14:paraId="0000002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6">
    <w:pPr>
      <w:tabs>
        <w:tab w:val="left" w:leader="none" w:pos="2835"/>
      </w:tabs>
      <w:rPr>
        <w:rFonts w:ascii="Calibri" w:cs="Calibri" w:eastAsia="Calibri" w:hAnsi="Calibri"/>
        <w:b w:val="1"/>
      </w:rPr>
    </w:pPr>
    <w:r w:rsidDel="00000000" w:rsidR="00000000" w:rsidRPr="00000000">
      <w:rPr>
        <w:rFonts w:ascii="Calibri" w:cs="Calibri" w:eastAsia="Calibri" w:hAnsi="Calibri"/>
        <w:b w:val="1"/>
        <w:rtl w:val="0"/>
      </w:rPr>
      <w:t xml:space="preserve">The Learning Company</w:t>
    </w:r>
  </w:p>
  <w:p w:rsidR="00000000" w:rsidDel="00000000" w:rsidP="00000000" w:rsidRDefault="00000000" w:rsidRPr="00000000" w14:paraId="0000002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 w:val="left" w:leader="none" w:pos="2880"/>
      </w:tabs>
      <w:spacing w:after="0" w:before="0" w:line="240" w:lineRule="auto"/>
      <w:ind w:left="0" w:right="0" w:firstLine="0"/>
      <w:jc w:val="left"/>
      <w:rPr>
        <w:rFonts w:ascii="Calibri" w:cs="Calibri" w:eastAsia="Calibri" w:hAnsi="Calibri"/>
        <w:b w:val="1"/>
        <w:i w:val="0"/>
        <w:smallCaps w:val="0"/>
        <w:strike w:val="0"/>
        <w:color w:val="000000"/>
        <w:u w:val="none"/>
        <w:shd w:fill="auto" w:val="clear"/>
        <w:vertAlign w:val="baseline"/>
      </w:rPr>
    </w:pPr>
    <w:r w:rsidDel="00000000" w:rsidR="00000000" w:rsidRPr="00000000">
      <w:rPr>
        <w:rFonts w:ascii="Calibri" w:cs="Calibri" w:eastAsia="Calibri" w:hAnsi="Calibri"/>
        <w:b w:val="1"/>
        <w:i w:val="0"/>
        <w:smallCaps w:val="0"/>
        <w:strike w:val="0"/>
        <w:color w:val="000000"/>
        <w:u w:val="none"/>
        <w:shd w:fill="auto" w:val="clear"/>
        <w:vertAlign w:val="baseline"/>
        <w:rtl w:val="0"/>
      </w:rPr>
      <w:t xml:space="preserve">Pharmacology</w:t>
    </w:r>
    <w:r w:rsidDel="00000000" w:rsidR="00000000" w:rsidRPr="00000000">
      <w:rPr>
        <w:rFonts w:ascii="Calibri" w:cs="Calibri" w:eastAsia="Calibri" w:hAnsi="Calibri"/>
        <w:b w:val="1"/>
        <w:i w:val="0"/>
        <w:smallCaps w:val="0"/>
        <w:strike w:val="0"/>
        <w:color w:val="000000"/>
        <w:u w:val="none"/>
        <w:shd w:fill="auto" w:val="clear"/>
        <w:vertAlign w:val="baseline"/>
        <w:rtl w:val="0"/>
      </w:rPr>
      <w:t xml:space="preserve"> – Student Outline</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1080" w:hanging="360"/>
      </w:pPr>
      <w:rPr>
        <w:rFonts w:ascii="Noto Sans Symbols" w:cs="Noto Sans Symbols" w:eastAsia="Noto Sans Symbols" w:hAnsi="Noto Sans Symbols"/>
      </w:rPr>
    </w:lvl>
    <w:lvl w:ilvl="1">
      <w:start w:val="1"/>
      <w:numFmt w:val="bullet"/>
      <w:lvlText w:val="o"/>
      <w:lvlJc w:val="left"/>
      <w:pPr>
        <w:ind w:left="1800" w:hanging="360"/>
      </w:pPr>
      <w:rPr>
        <w:rFonts w:ascii="Courier New" w:cs="Courier New" w:eastAsia="Courier New" w:hAnsi="Courier New"/>
      </w:rPr>
    </w:lvl>
    <w:lvl w:ilvl="2">
      <w:start w:val="1"/>
      <w:numFmt w:val="bullet"/>
      <w:lvlText w:val="▪"/>
      <w:lvlJc w:val="left"/>
      <w:pPr>
        <w:ind w:left="2520" w:hanging="360"/>
      </w:pPr>
      <w:rPr>
        <w:rFonts w:ascii="Noto Sans Symbols" w:cs="Noto Sans Symbols" w:eastAsia="Noto Sans Symbols" w:hAnsi="Noto Sans Symbols"/>
      </w:rPr>
    </w:lvl>
    <w:lvl w:ilvl="3">
      <w:start w:val="1"/>
      <w:numFmt w:val="bullet"/>
      <w:lvlText w:val="●"/>
      <w:lvlJc w:val="left"/>
      <w:pPr>
        <w:ind w:left="3240" w:hanging="360"/>
      </w:pPr>
      <w:rPr>
        <w:rFonts w:ascii="Noto Sans Symbols" w:cs="Noto Sans Symbols" w:eastAsia="Noto Sans Symbols" w:hAnsi="Noto Sans Symbols"/>
      </w:rPr>
    </w:lvl>
    <w:lvl w:ilvl="4">
      <w:start w:val="1"/>
      <w:numFmt w:val="bullet"/>
      <w:lvlText w:val="o"/>
      <w:lvlJc w:val="left"/>
      <w:pPr>
        <w:ind w:left="3960" w:hanging="360"/>
      </w:pPr>
      <w:rPr>
        <w:rFonts w:ascii="Courier New" w:cs="Courier New" w:eastAsia="Courier New" w:hAnsi="Courier New"/>
      </w:rPr>
    </w:lvl>
    <w:lvl w:ilvl="5">
      <w:start w:val="1"/>
      <w:numFmt w:val="bullet"/>
      <w:lvlText w:val="▪"/>
      <w:lvlJc w:val="left"/>
      <w:pPr>
        <w:ind w:left="4680" w:hanging="360"/>
      </w:pPr>
      <w:rPr>
        <w:rFonts w:ascii="Noto Sans Symbols" w:cs="Noto Sans Symbols" w:eastAsia="Noto Sans Symbols" w:hAnsi="Noto Sans Symbols"/>
      </w:rPr>
    </w:lvl>
    <w:lvl w:ilvl="6">
      <w:start w:val="1"/>
      <w:numFmt w:val="bullet"/>
      <w:lvlText w:val="●"/>
      <w:lvlJc w:val="left"/>
      <w:pPr>
        <w:ind w:left="5400" w:hanging="360"/>
      </w:pPr>
      <w:rPr>
        <w:rFonts w:ascii="Noto Sans Symbols" w:cs="Noto Sans Symbols" w:eastAsia="Noto Sans Symbols" w:hAnsi="Noto Sans Symbols"/>
      </w:rPr>
    </w:lvl>
    <w:lvl w:ilvl="7">
      <w:start w:val="1"/>
      <w:numFmt w:val="bullet"/>
      <w:lvlText w:val="o"/>
      <w:lvlJc w:val="left"/>
      <w:pPr>
        <w:ind w:left="6120" w:hanging="360"/>
      </w:pPr>
      <w:rPr>
        <w:rFonts w:ascii="Courier New" w:cs="Courier New" w:eastAsia="Courier New" w:hAnsi="Courier New"/>
      </w:rPr>
    </w:lvl>
    <w:lvl w:ilvl="8">
      <w:start w:val="1"/>
      <w:numFmt w:val="bullet"/>
      <w:lvlText w:val="▪"/>
      <w:lvlJc w:val="left"/>
      <w:pPr>
        <w:ind w:left="6840" w:hanging="360"/>
      </w:pPr>
      <w:rPr>
        <w:rFonts w:ascii="Noto Sans Symbols" w:cs="Noto Sans Symbols" w:eastAsia="Noto Sans Symbols" w:hAnsi="Noto Sans Symbols"/>
      </w:rPr>
    </w:lvl>
  </w:abstractNum>
  <w:abstractNum w:abstractNumId="3">
    <w:lvl w:ilvl="0">
      <w:start w:val="1"/>
      <w:numFmt w:val="decimal"/>
      <w:lvlText w:val="%1."/>
      <w:lvlJc w:val="left"/>
      <w:pPr>
        <w:ind w:left="1440" w:hanging="360"/>
      </w:pPr>
      <w:rPr/>
    </w:lvl>
    <w:lvl w:ilvl="1">
      <w:start w:val="1"/>
      <w:numFmt w:val="bullet"/>
      <w:lvlText w:val="o"/>
      <w:lvlJc w:val="left"/>
      <w:pPr>
        <w:ind w:left="2160" w:hanging="360"/>
      </w:pPr>
      <w:rPr>
        <w:rFonts w:ascii="Courier New" w:cs="Courier New" w:eastAsia="Courier New" w:hAnsi="Courier New"/>
      </w:rPr>
    </w:lvl>
    <w:lvl w:ilvl="2">
      <w:start w:val="1"/>
      <w:numFmt w:val="bullet"/>
      <w:lvlText w:val="▪"/>
      <w:lvlJc w:val="left"/>
      <w:pPr>
        <w:ind w:left="2880" w:hanging="360"/>
      </w:pPr>
      <w:rPr>
        <w:rFonts w:ascii="Noto Sans Symbols" w:cs="Noto Sans Symbols" w:eastAsia="Noto Sans Symbols" w:hAnsi="Noto Sans Symbols"/>
      </w:rPr>
    </w:lvl>
    <w:lvl w:ilvl="3">
      <w:start w:val="1"/>
      <w:numFmt w:val="bullet"/>
      <w:lvlText w:val="●"/>
      <w:lvlJc w:val="left"/>
      <w:pPr>
        <w:ind w:left="3600" w:hanging="360"/>
      </w:pPr>
      <w:rPr>
        <w:rFonts w:ascii="Noto Sans Symbols" w:cs="Noto Sans Symbols" w:eastAsia="Noto Sans Symbols" w:hAnsi="Noto Sans Symbols"/>
      </w:rPr>
    </w:lvl>
    <w:lvl w:ilvl="4">
      <w:start w:val="1"/>
      <w:numFmt w:val="bullet"/>
      <w:lvlText w:val="o"/>
      <w:lvlJc w:val="left"/>
      <w:pPr>
        <w:ind w:left="4320" w:hanging="360"/>
      </w:pPr>
      <w:rPr>
        <w:rFonts w:ascii="Courier New" w:cs="Courier New" w:eastAsia="Courier New" w:hAnsi="Courier New"/>
      </w:rPr>
    </w:lvl>
    <w:lvl w:ilvl="5">
      <w:start w:val="1"/>
      <w:numFmt w:val="bullet"/>
      <w:lvlText w:val="▪"/>
      <w:lvlJc w:val="left"/>
      <w:pPr>
        <w:ind w:left="5040" w:hanging="360"/>
      </w:pPr>
      <w:rPr>
        <w:rFonts w:ascii="Noto Sans Symbols" w:cs="Noto Sans Symbols" w:eastAsia="Noto Sans Symbols" w:hAnsi="Noto Sans Symbols"/>
      </w:rPr>
    </w:lvl>
    <w:lvl w:ilvl="6">
      <w:start w:val="1"/>
      <w:numFmt w:val="bullet"/>
      <w:lvlText w:val="●"/>
      <w:lvlJc w:val="left"/>
      <w:pPr>
        <w:ind w:left="5760" w:hanging="360"/>
      </w:pPr>
      <w:rPr>
        <w:rFonts w:ascii="Noto Sans Symbols" w:cs="Noto Sans Symbols" w:eastAsia="Noto Sans Symbols" w:hAnsi="Noto Sans Symbols"/>
      </w:rPr>
    </w:lvl>
    <w:lvl w:ilvl="7">
      <w:start w:val="1"/>
      <w:numFmt w:val="bullet"/>
      <w:lvlText w:val="o"/>
      <w:lvlJc w:val="left"/>
      <w:pPr>
        <w:ind w:left="6480" w:hanging="360"/>
      </w:pPr>
      <w:rPr>
        <w:rFonts w:ascii="Courier New" w:cs="Courier New" w:eastAsia="Courier New" w:hAnsi="Courier New"/>
      </w:rPr>
    </w:lvl>
    <w:lvl w:ilvl="8">
      <w:start w:val="1"/>
      <w:numFmt w:val="bullet"/>
      <w:lvlText w:val="▪"/>
      <w:lvlJc w:val="left"/>
      <w:pPr>
        <w:ind w:left="7200" w:hanging="360"/>
      </w:pPr>
      <w:rPr>
        <w:rFonts w:ascii="Noto Sans Symbols" w:cs="Noto Sans Symbols" w:eastAsia="Noto Sans Symbols" w:hAnsi="Noto Sans Symbols"/>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F926D1"/>
    <w:pPr>
      <w:spacing w:after="0" w:line="240" w:lineRule="auto"/>
    </w:pPr>
    <w:rPr>
      <w:rFonts w:ascii="Times New Roman" w:cs="Times New Roman" w:eastAsia="Times New Roman" w:hAnsi="Times New Roman"/>
      <w:sz w:val="24"/>
      <w:szCs w:val="24"/>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CC0D72"/>
    <w:pPr>
      <w:tabs>
        <w:tab w:val="center" w:pos="4680"/>
        <w:tab w:val="right" w:pos="9360"/>
      </w:tabs>
    </w:pPr>
  </w:style>
  <w:style w:type="character" w:styleId="HeaderChar" w:customStyle="1">
    <w:name w:val="Header Char"/>
    <w:basedOn w:val="DefaultParagraphFont"/>
    <w:link w:val="Header"/>
    <w:uiPriority w:val="99"/>
    <w:rsid w:val="00CC0D72"/>
    <w:rPr>
      <w:rFonts w:ascii="Times New Roman" w:cs="Times New Roman" w:eastAsia="Times New Roman" w:hAnsi="Times New Roman"/>
      <w:sz w:val="24"/>
      <w:szCs w:val="24"/>
    </w:rPr>
  </w:style>
  <w:style w:type="paragraph" w:styleId="Footer">
    <w:name w:val="footer"/>
    <w:basedOn w:val="Normal"/>
    <w:link w:val="FooterChar"/>
    <w:uiPriority w:val="99"/>
    <w:unhideWhenUsed w:val="1"/>
    <w:rsid w:val="00CC0D72"/>
    <w:pPr>
      <w:tabs>
        <w:tab w:val="center" w:pos="4680"/>
        <w:tab w:val="right" w:pos="9360"/>
      </w:tabs>
    </w:pPr>
  </w:style>
  <w:style w:type="character" w:styleId="FooterChar" w:customStyle="1">
    <w:name w:val="Footer Char"/>
    <w:basedOn w:val="DefaultParagraphFont"/>
    <w:link w:val="Footer"/>
    <w:uiPriority w:val="99"/>
    <w:rsid w:val="00CC0D72"/>
    <w:rPr>
      <w:rFonts w:ascii="Times New Roman" w:cs="Times New Roman" w:eastAsia="Times New Roman" w:hAnsi="Times New Roman"/>
      <w:sz w:val="24"/>
      <w:szCs w:val="24"/>
    </w:rPr>
  </w:style>
  <w:style w:type="paragraph" w:styleId="BalloonText">
    <w:name w:val="Balloon Text"/>
    <w:basedOn w:val="Normal"/>
    <w:link w:val="BalloonTextChar"/>
    <w:uiPriority w:val="99"/>
    <w:semiHidden w:val="1"/>
    <w:unhideWhenUsed w:val="1"/>
    <w:rsid w:val="00BA3C75"/>
    <w:rPr>
      <w:rFonts w:ascii="Tahoma" w:cs="Tahoma" w:hAnsi="Tahoma"/>
      <w:sz w:val="16"/>
      <w:szCs w:val="16"/>
    </w:rPr>
  </w:style>
  <w:style w:type="character" w:styleId="BalloonTextChar" w:customStyle="1">
    <w:name w:val="Balloon Text Char"/>
    <w:basedOn w:val="DefaultParagraphFont"/>
    <w:link w:val="BalloonText"/>
    <w:uiPriority w:val="99"/>
    <w:semiHidden w:val="1"/>
    <w:rsid w:val="00BA3C75"/>
    <w:rPr>
      <w:rFonts w:ascii="Tahoma" w:cs="Tahoma" w:eastAsia="Times New Roman" w:hAnsi="Tahoma"/>
      <w:sz w:val="16"/>
      <w:szCs w:val="16"/>
    </w:rPr>
  </w:style>
  <w:style w:type="paragraph" w:styleId="ListParagraph">
    <w:name w:val="List Paragraph"/>
    <w:basedOn w:val="Normal"/>
    <w:uiPriority w:val="34"/>
    <w:qFormat w:val="1"/>
    <w:rsid w:val="006E5125"/>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ai/jkWZOfghPfPk8igKa5aMCZEA==">CgMxLjAyCGguZ2pkZ3hzMg5oLmlqc3g4NWl5cjk5cjgAciExX0JicFhoSjlsajQ4NzVtNDFsSFdTNVBTZFhCR3AtYmM=</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2015-10-16T14:14:00Z</dcterms:created>
  <dc:creator>kimh</dc:creator>
</cp:coreProperties>
</file>